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ECA4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t>Политика конфиденциальности и обработки персональных данных</w:t>
      </w:r>
    </w:p>
    <w:p w14:paraId="4D501DE1" w14:textId="112A7B3E" w:rsidR="009831A7" w:rsidRPr="009831A7" w:rsidRDefault="009831A7" w:rsidP="009831A7">
      <w:r w:rsidRPr="009831A7">
        <w:t xml:space="preserve">Настоящая политика конфиденциальности и обработки персональных данных регулирует порядок обработки и использования персональных и иных данных сайта </w:t>
      </w:r>
      <w:hyperlink r:id="rId5" w:tgtFrame="_new" w:history="1">
        <w:r w:rsidRPr="009831A7">
          <w:rPr>
            <w:rStyle w:val="Hyperlink"/>
            <w:b/>
            <w:bCs/>
          </w:rPr>
          <w:t>https://higroup.kz/</w:t>
        </w:r>
      </w:hyperlink>
      <w:r w:rsidRPr="009831A7">
        <w:t xml:space="preserve"> . Действующая редакция Политики постоянно доступна для ознакомления по указанному адресу.</w:t>
      </w:r>
    </w:p>
    <w:p w14:paraId="15971376" w14:textId="77777777" w:rsidR="009831A7" w:rsidRPr="009831A7" w:rsidRDefault="009831A7" w:rsidP="009831A7">
      <w:r w:rsidRPr="009831A7">
        <w:t>Передавая Оператору свои персональные данные посредством Сайта, Пользователь подтверждает согласие на использование этих данных на условиях настоящей Политики конфиденциальности.</w:t>
      </w:r>
    </w:p>
    <w:p w14:paraId="5FD25DB9" w14:textId="77777777" w:rsidR="009831A7" w:rsidRPr="009831A7" w:rsidRDefault="009831A7" w:rsidP="009831A7">
      <w:r w:rsidRPr="009831A7">
        <w:t>Если Пользователь не согласен с условиями Политики, он обязан прекратить использование Сайта.</w:t>
      </w:r>
    </w:p>
    <w:p w14:paraId="24626377" w14:textId="77777777" w:rsidR="009831A7" w:rsidRPr="009831A7" w:rsidRDefault="009831A7" w:rsidP="009831A7">
      <w:r w:rsidRPr="009831A7">
        <w:t>Безусловным акцептом Политики является начало использования Сайта Пользователем.</w:t>
      </w:r>
    </w:p>
    <w:p w14:paraId="6D8E9D3A" w14:textId="77777777" w:rsidR="009831A7" w:rsidRPr="009831A7" w:rsidRDefault="009831A7" w:rsidP="009831A7">
      <w:r w:rsidRPr="009831A7">
        <w:pict w14:anchorId="0F222DE0">
          <v:rect id="_x0000_i1055" style="width:0;height:1.5pt" o:hralign="center" o:hrstd="t" o:hr="t" fillcolor="#a0a0a0" stroked="f"/>
        </w:pict>
      </w:r>
    </w:p>
    <w:p w14:paraId="1332A179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t>1. Термины</w:t>
      </w:r>
    </w:p>
    <w:p w14:paraId="18696BE9" w14:textId="77777777" w:rsidR="009831A7" w:rsidRPr="009831A7" w:rsidRDefault="009831A7" w:rsidP="009831A7">
      <w:r w:rsidRPr="009831A7">
        <w:t xml:space="preserve">1.1. </w:t>
      </w:r>
      <w:r w:rsidRPr="009831A7">
        <w:rPr>
          <w:b/>
          <w:bCs/>
        </w:rPr>
        <w:t>Сайт</w:t>
      </w:r>
      <w:r w:rsidRPr="009831A7">
        <w:t xml:space="preserve"> — сайт, расположенный по адресу </w:t>
      </w:r>
      <w:hyperlink r:id="rId6" w:tgtFrame="_new" w:history="1">
        <w:r w:rsidRPr="009831A7">
          <w:rPr>
            <w:rStyle w:val="Hyperlink"/>
          </w:rPr>
          <w:t>https://higroup.kz/</w:t>
        </w:r>
      </w:hyperlink>
      <w:r w:rsidRPr="009831A7">
        <w:t>. Все исключительные права на Сайт и его элементы (программное обеспечение, дизайн и пр.) принадлежат Оператору.</w:t>
      </w:r>
    </w:p>
    <w:p w14:paraId="1F5D9207" w14:textId="77777777" w:rsidR="009831A7" w:rsidRPr="009831A7" w:rsidRDefault="009831A7" w:rsidP="009831A7">
      <w:r w:rsidRPr="009831A7">
        <w:t xml:space="preserve">1.2. </w:t>
      </w:r>
      <w:r w:rsidRPr="009831A7">
        <w:rPr>
          <w:b/>
          <w:bCs/>
        </w:rPr>
        <w:t>Пользователь</w:t>
      </w:r>
      <w:r w:rsidRPr="009831A7">
        <w:t xml:space="preserve"> — лицо, использующее Сайт.</w:t>
      </w:r>
    </w:p>
    <w:p w14:paraId="63B7DBDA" w14:textId="77777777" w:rsidR="009831A7" w:rsidRPr="009831A7" w:rsidRDefault="009831A7" w:rsidP="009831A7">
      <w:r w:rsidRPr="009831A7">
        <w:t xml:space="preserve">1.3. </w:t>
      </w:r>
      <w:r w:rsidRPr="009831A7">
        <w:rPr>
          <w:b/>
          <w:bCs/>
        </w:rPr>
        <w:t>Законодательство</w:t>
      </w:r>
      <w:r w:rsidRPr="009831A7">
        <w:t xml:space="preserve"> — действующее законодательство Республики Казахстан.</w:t>
      </w:r>
    </w:p>
    <w:p w14:paraId="1F7A14B6" w14:textId="77777777" w:rsidR="009831A7" w:rsidRPr="009831A7" w:rsidRDefault="009831A7" w:rsidP="009831A7">
      <w:r w:rsidRPr="009831A7">
        <w:t xml:space="preserve">1.4. </w:t>
      </w:r>
      <w:r w:rsidRPr="009831A7">
        <w:rPr>
          <w:b/>
          <w:bCs/>
        </w:rPr>
        <w:t>Персональные данные</w:t>
      </w:r>
      <w:r w:rsidRPr="009831A7">
        <w:t xml:space="preserve"> — данные Пользователя, предоставленные при регистрации или использовании Сайта.</w:t>
      </w:r>
    </w:p>
    <w:p w14:paraId="29794DC7" w14:textId="77777777" w:rsidR="009831A7" w:rsidRPr="009831A7" w:rsidRDefault="009831A7" w:rsidP="009831A7">
      <w:r w:rsidRPr="009831A7">
        <w:t xml:space="preserve">1.5. </w:t>
      </w:r>
      <w:r w:rsidRPr="009831A7">
        <w:rPr>
          <w:b/>
          <w:bCs/>
        </w:rPr>
        <w:t>Данные</w:t>
      </w:r>
      <w:r w:rsidRPr="009831A7">
        <w:t xml:space="preserve"> — иные сведения о Пользователе, не входящие в персональные.</w:t>
      </w:r>
    </w:p>
    <w:p w14:paraId="2DA9A5F5" w14:textId="77777777" w:rsidR="009831A7" w:rsidRPr="009831A7" w:rsidRDefault="009831A7" w:rsidP="009831A7">
      <w:r w:rsidRPr="009831A7">
        <w:t xml:space="preserve">1.6. </w:t>
      </w:r>
      <w:r w:rsidRPr="009831A7">
        <w:rPr>
          <w:b/>
          <w:bCs/>
        </w:rPr>
        <w:t>Регистрация</w:t>
      </w:r>
      <w:r w:rsidRPr="009831A7">
        <w:t xml:space="preserve"> — заполнение Пользователем регистрационной формы на Сайте.</w:t>
      </w:r>
    </w:p>
    <w:p w14:paraId="60507999" w14:textId="77777777" w:rsidR="009831A7" w:rsidRPr="009831A7" w:rsidRDefault="009831A7" w:rsidP="009831A7">
      <w:r w:rsidRPr="009831A7">
        <w:t xml:space="preserve">1.7. </w:t>
      </w:r>
      <w:r w:rsidRPr="009831A7">
        <w:rPr>
          <w:b/>
          <w:bCs/>
        </w:rPr>
        <w:t>Регистрационная форма</w:t>
      </w:r>
      <w:r w:rsidRPr="009831A7">
        <w:t xml:space="preserve"> — форма на Сайте, необходимая для полноценного использования функционала.</w:t>
      </w:r>
    </w:p>
    <w:p w14:paraId="0A55DB5F" w14:textId="77777777" w:rsidR="009831A7" w:rsidRPr="009831A7" w:rsidRDefault="009831A7" w:rsidP="009831A7">
      <w:r w:rsidRPr="009831A7">
        <w:t xml:space="preserve">1.8. </w:t>
      </w:r>
      <w:r w:rsidRPr="009831A7">
        <w:rPr>
          <w:b/>
          <w:bCs/>
        </w:rPr>
        <w:t>Услуги</w:t>
      </w:r>
      <w:r w:rsidRPr="009831A7">
        <w:t xml:space="preserve"> — услуги, предоставляемые Оператором на основании соглашения.</w:t>
      </w:r>
    </w:p>
    <w:p w14:paraId="1ACD777F" w14:textId="77777777" w:rsidR="009831A7" w:rsidRPr="009831A7" w:rsidRDefault="009831A7" w:rsidP="009831A7">
      <w:r w:rsidRPr="009831A7">
        <w:pict w14:anchorId="2D46ADE3">
          <v:rect id="_x0000_i1056" style="width:0;height:1.5pt" o:hralign="center" o:hrstd="t" o:hr="t" fillcolor="#a0a0a0" stroked="f"/>
        </w:pict>
      </w:r>
    </w:p>
    <w:p w14:paraId="576E0E83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t>2. Сбор и обработка персональных данных</w:t>
      </w:r>
    </w:p>
    <w:p w14:paraId="342FAD74" w14:textId="77777777" w:rsidR="009831A7" w:rsidRPr="009831A7" w:rsidRDefault="009831A7" w:rsidP="009831A7">
      <w:r w:rsidRPr="009831A7">
        <w:t>2.1. Оператор собирает только те персональные данные, которые необходимы для оказания Услуг и взаимодействия с Пользователем.</w:t>
      </w:r>
    </w:p>
    <w:p w14:paraId="241E0A44" w14:textId="77777777" w:rsidR="009831A7" w:rsidRPr="009831A7" w:rsidRDefault="009831A7" w:rsidP="009831A7">
      <w:r w:rsidRPr="009831A7">
        <w:t>2.2. Персональные данные могут использоваться для:</w:t>
      </w:r>
    </w:p>
    <w:p w14:paraId="2F7CA55A" w14:textId="77777777" w:rsidR="009831A7" w:rsidRPr="009831A7" w:rsidRDefault="009831A7" w:rsidP="009831A7">
      <w:pPr>
        <w:numPr>
          <w:ilvl w:val="0"/>
          <w:numId w:val="3"/>
        </w:numPr>
      </w:pPr>
      <w:r w:rsidRPr="009831A7">
        <w:t>оказания Услуг;</w:t>
      </w:r>
    </w:p>
    <w:p w14:paraId="5BE02E95" w14:textId="77777777" w:rsidR="009831A7" w:rsidRPr="009831A7" w:rsidRDefault="009831A7" w:rsidP="009831A7">
      <w:pPr>
        <w:numPr>
          <w:ilvl w:val="0"/>
          <w:numId w:val="3"/>
        </w:numPr>
      </w:pPr>
      <w:r w:rsidRPr="009831A7">
        <w:t>идентификации Пользователя;</w:t>
      </w:r>
    </w:p>
    <w:p w14:paraId="4267EF82" w14:textId="77777777" w:rsidR="009831A7" w:rsidRPr="009831A7" w:rsidRDefault="009831A7" w:rsidP="009831A7">
      <w:pPr>
        <w:numPr>
          <w:ilvl w:val="0"/>
          <w:numId w:val="3"/>
        </w:numPr>
      </w:pPr>
      <w:r w:rsidRPr="009831A7">
        <w:lastRenderedPageBreak/>
        <w:t>взаимодействия с Пользователем;</w:t>
      </w:r>
    </w:p>
    <w:p w14:paraId="285C1EDA" w14:textId="77777777" w:rsidR="009831A7" w:rsidRPr="009831A7" w:rsidRDefault="009831A7" w:rsidP="009831A7">
      <w:pPr>
        <w:numPr>
          <w:ilvl w:val="0"/>
          <w:numId w:val="3"/>
        </w:numPr>
      </w:pPr>
      <w:r w:rsidRPr="009831A7">
        <w:t>направления рекламных материалов и информации;</w:t>
      </w:r>
    </w:p>
    <w:p w14:paraId="711855C1" w14:textId="77777777" w:rsidR="009831A7" w:rsidRPr="009831A7" w:rsidRDefault="009831A7" w:rsidP="009831A7">
      <w:pPr>
        <w:numPr>
          <w:ilvl w:val="0"/>
          <w:numId w:val="3"/>
        </w:numPr>
      </w:pPr>
      <w:r w:rsidRPr="009831A7">
        <w:t>проведения статистических и иных исследований.</w:t>
      </w:r>
    </w:p>
    <w:p w14:paraId="4D9EAEAB" w14:textId="77777777" w:rsidR="009831A7" w:rsidRPr="009831A7" w:rsidRDefault="009831A7" w:rsidP="009831A7">
      <w:r w:rsidRPr="009831A7">
        <w:t>2.3. Оператор обрабатывает следующие данные:</w:t>
      </w:r>
    </w:p>
    <w:p w14:paraId="5B9FC324" w14:textId="77777777" w:rsidR="009831A7" w:rsidRPr="009831A7" w:rsidRDefault="009831A7" w:rsidP="009831A7">
      <w:pPr>
        <w:numPr>
          <w:ilvl w:val="0"/>
          <w:numId w:val="4"/>
        </w:numPr>
      </w:pPr>
      <w:r w:rsidRPr="009831A7">
        <w:t>ФИО;</w:t>
      </w:r>
    </w:p>
    <w:p w14:paraId="1B0E20EF" w14:textId="77777777" w:rsidR="009831A7" w:rsidRPr="009831A7" w:rsidRDefault="009831A7" w:rsidP="009831A7">
      <w:pPr>
        <w:numPr>
          <w:ilvl w:val="0"/>
          <w:numId w:val="4"/>
        </w:numPr>
      </w:pPr>
      <w:r w:rsidRPr="009831A7">
        <w:t>адрес электронной почты;</w:t>
      </w:r>
    </w:p>
    <w:p w14:paraId="08123709" w14:textId="77777777" w:rsidR="009831A7" w:rsidRPr="009831A7" w:rsidRDefault="009831A7" w:rsidP="009831A7">
      <w:pPr>
        <w:numPr>
          <w:ilvl w:val="0"/>
          <w:numId w:val="4"/>
        </w:numPr>
      </w:pPr>
      <w:r w:rsidRPr="009831A7">
        <w:t>номер телефона (включая мобильный).</w:t>
      </w:r>
    </w:p>
    <w:p w14:paraId="3DD60F50" w14:textId="77777777" w:rsidR="009831A7" w:rsidRPr="009831A7" w:rsidRDefault="009831A7" w:rsidP="009831A7">
      <w:r w:rsidRPr="009831A7">
        <w:t>2.4. Пользователю запрещается указывать персональные данные третьих лиц без документального подтверждения их согласия.</w:t>
      </w:r>
    </w:p>
    <w:p w14:paraId="58164EFF" w14:textId="77777777" w:rsidR="009831A7" w:rsidRPr="009831A7" w:rsidRDefault="009831A7" w:rsidP="009831A7">
      <w:r w:rsidRPr="009831A7">
        <w:pict w14:anchorId="0B89AA32">
          <v:rect id="_x0000_i1057" style="width:0;height:1.5pt" o:hralign="center" o:hrstd="t" o:hr="t" fillcolor="#a0a0a0" stroked="f"/>
        </w:pict>
      </w:r>
    </w:p>
    <w:p w14:paraId="6AE16BCB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t>3. Порядок обработки данных</w:t>
      </w:r>
    </w:p>
    <w:p w14:paraId="64F13ECF" w14:textId="77777777" w:rsidR="009831A7" w:rsidRPr="009831A7" w:rsidRDefault="009831A7" w:rsidP="009831A7">
      <w:r w:rsidRPr="009831A7">
        <w:t>3.1. Оператор использует данные в соответствии с Законом «О персональных данных» РК.</w:t>
      </w:r>
    </w:p>
    <w:p w14:paraId="160372FA" w14:textId="77777777" w:rsidR="009831A7" w:rsidRPr="009831A7" w:rsidRDefault="009831A7" w:rsidP="009831A7">
      <w:r w:rsidRPr="009831A7">
        <w:t>3.2. Персональные данные и иные Данные сохраняются конфиденциальными, кроме случаев, когда они являются общедоступными.</w:t>
      </w:r>
    </w:p>
    <w:p w14:paraId="1D5EAA41" w14:textId="77777777" w:rsidR="009831A7" w:rsidRPr="009831A7" w:rsidRDefault="009831A7" w:rsidP="009831A7">
      <w:r w:rsidRPr="009831A7">
        <w:t>3.3. Оператор может хранить архивные копии данных, включая серверы вне территории РК.</w:t>
      </w:r>
    </w:p>
    <w:p w14:paraId="53B63363" w14:textId="77777777" w:rsidR="009831A7" w:rsidRPr="009831A7" w:rsidRDefault="009831A7" w:rsidP="009831A7">
      <w:r w:rsidRPr="009831A7">
        <w:t>3.4. Передача данных без согласия Пользователя допускается:</w:t>
      </w:r>
    </w:p>
    <w:p w14:paraId="0FDE4A83" w14:textId="77777777" w:rsidR="009831A7" w:rsidRPr="009831A7" w:rsidRDefault="009831A7" w:rsidP="009831A7">
      <w:pPr>
        <w:numPr>
          <w:ilvl w:val="0"/>
          <w:numId w:val="5"/>
        </w:numPr>
      </w:pPr>
      <w:r w:rsidRPr="009831A7">
        <w:t>государственным органам по мотивированному запросу;</w:t>
      </w:r>
    </w:p>
    <w:p w14:paraId="5DDD4C7E" w14:textId="77777777" w:rsidR="009831A7" w:rsidRPr="009831A7" w:rsidRDefault="009831A7" w:rsidP="009831A7">
      <w:pPr>
        <w:numPr>
          <w:ilvl w:val="0"/>
          <w:numId w:val="5"/>
        </w:numPr>
      </w:pPr>
      <w:r w:rsidRPr="009831A7">
        <w:t>иным случаям, предусмотренным законодательством.</w:t>
      </w:r>
    </w:p>
    <w:p w14:paraId="0DCC73DD" w14:textId="77777777" w:rsidR="009831A7" w:rsidRPr="009831A7" w:rsidRDefault="009831A7" w:rsidP="009831A7">
      <w:r w:rsidRPr="009831A7">
        <w:t>3.5. Передача данных третьим лицам допускается при:</w:t>
      </w:r>
    </w:p>
    <w:p w14:paraId="7785A2F3" w14:textId="77777777" w:rsidR="009831A7" w:rsidRPr="009831A7" w:rsidRDefault="009831A7" w:rsidP="009831A7">
      <w:pPr>
        <w:numPr>
          <w:ilvl w:val="0"/>
          <w:numId w:val="6"/>
        </w:numPr>
      </w:pPr>
      <w:r w:rsidRPr="009831A7">
        <w:t>согласии Пользователя;</w:t>
      </w:r>
    </w:p>
    <w:p w14:paraId="5CC930EC" w14:textId="77777777" w:rsidR="009831A7" w:rsidRPr="009831A7" w:rsidRDefault="009831A7" w:rsidP="009831A7">
      <w:pPr>
        <w:numPr>
          <w:ilvl w:val="0"/>
          <w:numId w:val="6"/>
        </w:numPr>
      </w:pPr>
      <w:r w:rsidRPr="009831A7">
        <w:t>необходимости в рамках использования Сайта или оказания Услуг.</w:t>
      </w:r>
    </w:p>
    <w:p w14:paraId="2D66B643" w14:textId="77777777" w:rsidR="009831A7" w:rsidRPr="009831A7" w:rsidRDefault="009831A7" w:rsidP="009831A7">
      <w:r w:rsidRPr="009831A7">
        <w:t>3.6. Оператор может осуществлять автоматизированную обработку данных.</w:t>
      </w:r>
    </w:p>
    <w:p w14:paraId="586AEABA" w14:textId="77777777" w:rsidR="009831A7" w:rsidRPr="009831A7" w:rsidRDefault="009831A7" w:rsidP="009831A7">
      <w:r w:rsidRPr="009831A7">
        <w:pict w14:anchorId="3B52F3A4">
          <v:rect id="_x0000_i1058" style="width:0;height:1.5pt" o:hralign="center" o:hrstd="t" o:hr="t" fillcolor="#a0a0a0" stroked="f"/>
        </w:pict>
      </w:r>
    </w:p>
    <w:p w14:paraId="18BBB8DD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t>4. Защита персональных данных</w:t>
      </w:r>
    </w:p>
    <w:p w14:paraId="74AFC136" w14:textId="77777777" w:rsidR="009831A7" w:rsidRPr="009831A7" w:rsidRDefault="009831A7" w:rsidP="009831A7">
      <w:r w:rsidRPr="009831A7">
        <w:t>4.1. Оператор принимает необходимые организационные и технические меры для защиты данных в соответствии с законодательством.</w:t>
      </w:r>
    </w:p>
    <w:p w14:paraId="15942709" w14:textId="77777777" w:rsidR="009831A7" w:rsidRPr="009831A7" w:rsidRDefault="009831A7" w:rsidP="009831A7">
      <w:r w:rsidRPr="009831A7">
        <w:t>4.2. Меры защиты предотвращают неправомерный доступ, уничтожение, изменение, копирование или распространение данных третьими лицами.</w:t>
      </w:r>
    </w:p>
    <w:p w14:paraId="6FAA45D4" w14:textId="77777777" w:rsidR="009831A7" w:rsidRPr="009831A7" w:rsidRDefault="009831A7" w:rsidP="009831A7">
      <w:r w:rsidRPr="009831A7">
        <w:pict w14:anchorId="7859AC3F">
          <v:rect id="_x0000_i1059" style="width:0;height:1.5pt" o:hralign="center" o:hrstd="t" o:hr="t" fillcolor="#a0a0a0" stroked="f"/>
        </w:pict>
      </w:r>
    </w:p>
    <w:p w14:paraId="7245D3BE" w14:textId="77777777" w:rsidR="009831A7" w:rsidRPr="009831A7" w:rsidRDefault="009831A7" w:rsidP="009831A7">
      <w:pPr>
        <w:rPr>
          <w:b/>
          <w:bCs/>
        </w:rPr>
      </w:pPr>
      <w:r w:rsidRPr="009831A7">
        <w:rPr>
          <w:b/>
          <w:bCs/>
        </w:rPr>
        <w:lastRenderedPageBreak/>
        <w:t>5. Иные положения</w:t>
      </w:r>
    </w:p>
    <w:p w14:paraId="7BD9186E" w14:textId="77777777" w:rsidR="009831A7" w:rsidRPr="009831A7" w:rsidRDefault="009831A7" w:rsidP="009831A7">
      <w:r w:rsidRPr="009831A7">
        <w:t>5.1. К отношениям между Пользователем и Оператором применяется право Республики Казахстан.</w:t>
      </w:r>
    </w:p>
    <w:p w14:paraId="528B3044" w14:textId="77777777" w:rsidR="009831A7" w:rsidRPr="009831A7" w:rsidRDefault="009831A7" w:rsidP="009831A7">
      <w:r w:rsidRPr="009831A7">
        <w:t>5.2. Споры разрешаются в соответствии с законодательством РК по месту регистрации Оператора после досудебного обращения.</w:t>
      </w:r>
    </w:p>
    <w:p w14:paraId="40C787BB" w14:textId="77777777" w:rsidR="009831A7" w:rsidRPr="009831A7" w:rsidRDefault="009831A7" w:rsidP="009831A7">
      <w:r w:rsidRPr="009831A7">
        <w:t>5.3. Недействительность отдельных положений Политики не влияет на остальные.</w:t>
      </w:r>
    </w:p>
    <w:p w14:paraId="41AEE168" w14:textId="77777777" w:rsidR="009831A7" w:rsidRPr="009831A7" w:rsidRDefault="009831A7" w:rsidP="009831A7">
      <w:r w:rsidRPr="009831A7">
        <w:t>5.4. Оператор имеет право изменять Политику в одностороннем порядке.</w:t>
      </w:r>
    </w:p>
    <w:p w14:paraId="6D0A2FC4" w14:textId="77777777" w:rsidR="009831A7" w:rsidRPr="009831A7" w:rsidRDefault="009831A7" w:rsidP="009831A7">
      <w:r w:rsidRPr="009831A7">
        <w:t>5.5. Пользователь обязуется отслеживать изменения Политики на сайте.</w:t>
      </w:r>
    </w:p>
    <w:p w14:paraId="3AD75C01" w14:textId="17E89A1E" w:rsidR="009831A7" w:rsidRPr="009831A7" w:rsidRDefault="009831A7" w:rsidP="009831A7">
      <w:r w:rsidRPr="009831A7">
        <w:t xml:space="preserve">5.6. Вопросы по Политике конфиденциальности можно направлять на </w:t>
      </w:r>
      <w:hyperlink r:id="rId7" w:history="1">
        <w:r w:rsidRPr="009831A7">
          <w:rPr>
            <w:rStyle w:val="Hyperlink"/>
            <w:b/>
            <w:bCs/>
          </w:rPr>
          <w:t>higroup.kz</w:t>
        </w:r>
        <w:r w:rsidRPr="00614EBE">
          <w:rPr>
            <w:rStyle w:val="Hyperlink"/>
            <w:b/>
            <w:bCs/>
          </w:rPr>
          <w:t>@</w:t>
        </w:r>
        <w:r w:rsidRPr="00614EBE">
          <w:rPr>
            <w:rStyle w:val="Hyperlink"/>
            <w:b/>
            <w:bCs/>
            <w:lang w:val="en-US"/>
          </w:rPr>
          <w:t>gmail</w:t>
        </w:r>
        <w:r w:rsidRPr="00614EBE">
          <w:rPr>
            <w:rStyle w:val="Hyperlink"/>
            <w:b/>
            <w:bCs/>
          </w:rPr>
          <w:t>.</w:t>
        </w:r>
        <w:r w:rsidRPr="00614EBE">
          <w:rPr>
            <w:rStyle w:val="Hyperlink"/>
            <w:b/>
            <w:bCs/>
            <w:lang w:val="en-US"/>
          </w:rPr>
          <w:t>com</w:t>
        </w:r>
      </w:hyperlink>
      <w:r w:rsidRPr="009831A7">
        <w:rPr>
          <w:b/>
          <w:bCs/>
        </w:rPr>
        <w:t xml:space="preserve"> </w:t>
      </w:r>
      <w:r w:rsidRPr="009831A7">
        <w:t xml:space="preserve"> или по телефону </w:t>
      </w:r>
      <w:r w:rsidRPr="009831A7">
        <w:rPr>
          <w:b/>
          <w:bCs/>
        </w:rPr>
        <w:t>+7</w:t>
      </w:r>
      <w:r>
        <w:rPr>
          <w:b/>
          <w:bCs/>
        </w:rPr>
        <w:t> </w:t>
      </w:r>
      <w:r w:rsidRPr="009831A7">
        <w:rPr>
          <w:b/>
          <w:bCs/>
        </w:rPr>
        <w:t>707</w:t>
      </w:r>
      <w:r>
        <w:rPr>
          <w:b/>
          <w:bCs/>
        </w:rPr>
        <w:t> </w:t>
      </w:r>
      <w:r w:rsidRPr="009831A7">
        <w:rPr>
          <w:b/>
          <w:bCs/>
        </w:rPr>
        <w:t>609 99 00</w:t>
      </w:r>
    </w:p>
    <w:p w14:paraId="6BCC3BFF" w14:textId="0024C0D8" w:rsidR="00043671" w:rsidRDefault="00043671"/>
    <w:sectPr w:rsidR="0004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1B5"/>
    <w:multiLevelType w:val="multilevel"/>
    <w:tmpl w:val="DBA6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AA0"/>
    <w:multiLevelType w:val="multilevel"/>
    <w:tmpl w:val="AE5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96083"/>
    <w:multiLevelType w:val="multilevel"/>
    <w:tmpl w:val="AFB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A6579"/>
    <w:multiLevelType w:val="multilevel"/>
    <w:tmpl w:val="1E2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30BD"/>
    <w:multiLevelType w:val="multilevel"/>
    <w:tmpl w:val="E13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02DF7"/>
    <w:multiLevelType w:val="multilevel"/>
    <w:tmpl w:val="3142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361308">
    <w:abstractNumId w:val="4"/>
  </w:num>
  <w:num w:numId="2" w16cid:durableId="492451689">
    <w:abstractNumId w:val="1"/>
  </w:num>
  <w:num w:numId="3" w16cid:durableId="646785760">
    <w:abstractNumId w:val="3"/>
  </w:num>
  <w:num w:numId="4" w16cid:durableId="445659742">
    <w:abstractNumId w:val="0"/>
  </w:num>
  <w:num w:numId="5" w16cid:durableId="506871272">
    <w:abstractNumId w:val="5"/>
  </w:num>
  <w:num w:numId="6" w16cid:durableId="145898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E"/>
    <w:rsid w:val="00027605"/>
    <w:rsid w:val="00043671"/>
    <w:rsid w:val="001A77CB"/>
    <w:rsid w:val="001E4DCF"/>
    <w:rsid w:val="0026020E"/>
    <w:rsid w:val="00284E8F"/>
    <w:rsid w:val="002D0526"/>
    <w:rsid w:val="002E1C3E"/>
    <w:rsid w:val="002E1DC7"/>
    <w:rsid w:val="00324A00"/>
    <w:rsid w:val="00391E2F"/>
    <w:rsid w:val="00626565"/>
    <w:rsid w:val="00747483"/>
    <w:rsid w:val="00821280"/>
    <w:rsid w:val="009831A7"/>
    <w:rsid w:val="00A13411"/>
    <w:rsid w:val="00C163C8"/>
    <w:rsid w:val="00D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983F"/>
  <w15:chartTrackingRefBased/>
  <w15:docId w15:val="{19E7DE49-A91B-4B64-9FB1-DD4B55F8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0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group.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group.kz/" TargetMode="External"/><Relationship Id="rId5" Type="http://schemas.openxmlformats.org/officeDocument/2006/relationships/hyperlink" Target="https://higroup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552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Angsar Nurlan</dc:creator>
  <cp:keywords/>
  <dc:description/>
  <cp:lastModifiedBy>Angsar Nurlan</cp:lastModifiedBy>
  <cp:revision>7</cp:revision>
  <dcterms:created xsi:type="dcterms:W3CDTF">2025-10-13T19:01:00Z</dcterms:created>
  <dcterms:modified xsi:type="dcterms:W3CDTF">2025-10-15T07:59:00Z</dcterms:modified>
</cp:coreProperties>
</file>